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</w:t>
      </w:r>
      <w:r>
        <w:rPr>
          <w:rFonts w:ascii="Times New Roman" w:eastAsia="Times New Roman" w:hAnsi="Times New Roman" w:cs="Times New Roman"/>
          <w:b/>
          <w:bCs/>
        </w:rPr>
        <w:t>60</w:t>
      </w: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1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</w:t>
      </w:r>
      <w:r>
        <w:rPr>
          <w:rFonts w:ascii="Times New Roman" w:eastAsia="Times New Roman" w:hAnsi="Times New Roman" w:cs="Times New Roman"/>
        </w:rPr>
        <w:t>10086230000</w:t>
      </w:r>
      <w:r>
        <w:rPr>
          <w:rFonts w:ascii="Times New Roman" w:eastAsia="Times New Roman" w:hAnsi="Times New Roman" w:cs="Times New Roman"/>
        </w:rPr>
        <w:t>626839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</w:t>
      </w:r>
      <w:r>
        <w:rPr>
          <w:rFonts w:ascii="Times New Roman" w:eastAsia="Times New Roman" w:hAnsi="Times New Roman" w:cs="Times New Roman"/>
        </w:rPr>
        <w:t xml:space="preserve">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остановлением №188</w:t>
      </w:r>
      <w:r>
        <w:rPr>
          <w:rFonts w:ascii="Times New Roman" w:eastAsia="Times New Roman" w:hAnsi="Times New Roman" w:cs="Times New Roman"/>
        </w:rPr>
        <w:t>10086230000626839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07.11.</w:t>
      </w:r>
      <w:r>
        <w:rPr>
          <w:rFonts w:ascii="Times New Roman" w:eastAsia="Times New Roman" w:hAnsi="Times New Roman" w:cs="Times New Roman"/>
        </w:rPr>
        <w:t>2024г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0412365400135006012520101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UserDefinedgrp-31rplc-9">
    <w:name w:val="cat-UserDefined grp-31 rplc-9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UserDefinedgrp-32rplc-14">
    <w:name w:val="cat-UserDefined grp-3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